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4D9" w:rsidRDefault="003164D9" w:rsidP="003164D9">
      <w:pPr>
        <w:jc w:val="center"/>
        <w:rPr>
          <w:rFonts w:ascii="Times New Roman" w:hAnsi="Times New Roman" w:cs="Times New Roman"/>
          <w:sz w:val="24"/>
          <w:szCs w:val="24"/>
        </w:rPr>
      </w:pPr>
      <w:r w:rsidRPr="00086483">
        <w:rPr>
          <w:rFonts w:ascii="Times New Roman" w:hAnsi="Times New Roman" w:cs="Times New Roman"/>
          <w:sz w:val="24"/>
          <w:szCs w:val="24"/>
        </w:rPr>
        <w:t xml:space="preserve">МУНИЦИПАЛЬНОЕ БЮДЖЕТНОЕ ОБЩЕОБРАЗОВАТЕЛЬНОЕ УЧРЕЖДЕНИЕ </w:t>
      </w:r>
    </w:p>
    <w:p w:rsidR="003164D9" w:rsidRPr="00086483" w:rsidRDefault="003164D9" w:rsidP="003164D9">
      <w:pPr>
        <w:jc w:val="center"/>
        <w:rPr>
          <w:rFonts w:ascii="Times New Roman" w:hAnsi="Times New Roman" w:cs="Times New Roman"/>
          <w:sz w:val="24"/>
          <w:szCs w:val="24"/>
        </w:rPr>
      </w:pPr>
      <w:r w:rsidRPr="00086483">
        <w:rPr>
          <w:rFonts w:ascii="Times New Roman" w:hAnsi="Times New Roman" w:cs="Times New Roman"/>
          <w:sz w:val="24"/>
          <w:szCs w:val="24"/>
        </w:rPr>
        <w:t>«СРЕДНЯЯ ОБЩЕОБРАЗОВАТЕЛЬНАЯ ШКОЛА №3»</w:t>
      </w:r>
    </w:p>
    <w:p w:rsidR="00182193" w:rsidRDefault="00182193" w:rsidP="003164D9">
      <w:pPr>
        <w:jc w:val="center"/>
        <w:rPr>
          <w:rFonts w:ascii="Times New Roman" w:hAnsi="Times New Roman" w:cs="Times New Roman"/>
          <w:b/>
          <w:sz w:val="24"/>
          <w:szCs w:val="24"/>
        </w:rPr>
      </w:pPr>
    </w:p>
    <w:p w:rsidR="003164D9" w:rsidRPr="00086483" w:rsidRDefault="003164D9" w:rsidP="003164D9">
      <w:pPr>
        <w:jc w:val="center"/>
        <w:rPr>
          <w:rFonts w:ascii="Times New Roman" w:hAnsi="Times New Roman" w:cs="Times New Roman"/>
          <w:b/>
          <w:sz w:val="24"/>
          <w:szCs w:val="24"/>
        </w:rPr>
      </w:pPr>
      <w:r w:rsidRPr="00086483">
        <w:rPr>
          <w:rFonts w:ascii="Times New Roman" w:hAnsi="Times New Roman" w:cs="Times New Roman"/>
          <w:b/>
          <w:sz w:val="24"/>
          <w:szCs w:val="24"/>
        </w:rPr>
        <w:t>РАБОЧАЯ ПРОГРАММА</w:t>
      </w:r>
    </w:p>
    <w:p w:rsidR="003164D9" w:rsidRDefault="003164D9" w:rsidP="003164D9">
      <w:pPr>
        <w:jc w:val="center"/>
        <w:rPr>
          <w:rFonts w:ascii="Times New Roman" w:hAnsi="Times New Roman" w:cs="Times New Roman"/>
          <w:b/>
          <w:sz w:val="24"/>
          <w:szCs w:val="24"/>
        </w:rPr>
      </w:pPr>
      <w:r w:rsidRPr="00F33880">
        <w:rPr>
          <w:rFonts w:ascii="Times New Roman" w:hAnsi="Times New Roman" w:cs="Times New Roman"/>
          <w:b/>
          <w:sz w:val="24"/>
          <w:szCs w:val="24"/>
        </w:rPr>
        <w:t>дополнительной общеобразовательной общеразвивающей программы</w:t>
      </w:r>
    </w:p>
    <w:p w:rsidR="003164D9" w:rsidRDefault="003164D9" w:rsidP="003164D9">
      <w:pPr>
        <w:jc w:val="center"/>
        <w:rPr>
          <w:rFonts w:ascii="Times New Roman" w:hAnsi="Times New Roman" w:cs="Times New Roman"/>
          <w:b/>
          <w:sz w:val="28"/>
          <w:szCs w:val="28"/>
        </w:rPr>
      </w:pPr>
      <w:r w:rsidRPr="00F33880">
        <w:rPr>
          <w:rFonts w:ascii="Times New Roman" w:hAnsi="Times New Roman" w:cs="Times New Roman"/>
          <w:b/>
          <w:sz w:val="28"/>
          <w:szCs w:val="28"/>
        </w:rPr>
        <w:t>«</w:t>
      </w:r>
      <w:r>
        <w:rPr>
          <w:rFonts w:ascii="Times New Roman" w:hAnsi="Times New Roman" w:cs="Times New Roman"/>
          <w:b/>
          <w:sz w:val="28"/>
          <w:szCs w:val="28"/>
        </w:rPr>
        <w:t>Педагогическая группа</w:t>
      </w:r>
      <w:r w:rsidRPr="00F33880">
        <w:rPr>
          <w:rFonts w:ascii="Times New Roman" w:hAnsi="Times New Roman" w:cs="Times New Roman"/>
          <w:b/>
          <w:sz w:val="28"/>
          <w:szCs w:val="28"/>
        </w:rPr>
        <w:t>»</w:t>
      </w:r>
    </w:p>
    <w:p w:rsidR="00182193" w:rsidRPr="00F33880" w:rsidRDefault="00182193" w:rsidP="003164D9">
      <w:pPr>
        <w:jc w:val="center"/>
        <w:rPr>
          <w:rFonts w:ascii="Times New Roman" w:hAnsi="Times New Roman" w:cs="Times New Roman"/>
          <w:b/>
          <w:sz w:val="24"/>
          <w:szCs w:val="24"/>
        </w:rPr>
      </w:pPr>
    </w:p>
    <w:p w:rsidR="006508A9" w:rsidRPr="009E1241" w:rsidRDefault="006508A9" w:rsidP="00345350">
      <w:pPr>
        <w:jc w:val="center"/>
        <w:rPr>
          <w:rFonts w:ascii="Times New Roman" w:hAnsi="Times New Roman" w:cs="Times New Roman"/>
          <w:b/>
          <w:sz w:val="24"/>
          <w:szCs w:val="24"/>
        </w:rPr>
      </w:pPr>
      <w:r w:rsidRPr="009E1241">
        <w:rPr>
          <w:rFonts w:ascii="Times New Roman" w:hAnsi="Times New Roman" w:cs="Times New Roman"/>
          <w:b/>
          <w:sz w:val="24"/>
          <w:szCs w:val="24"/>
        </w:rPr>
        <w:t>Планируемые результаты</w:t>
      </w:r>
    </w:p>
    <w:tbl>
      <w:tblPr>
        <w:tblStyle w:val="a3"/>
        <w:tblW w:w="10207" w:type="dxa"/>
        <w:tblLayout w:type="fixed"/>
        <w:tblLook w:val="04A0" w:firstRow="1" w:lastRow="0" w:firstColumn="1" w:lastColumn="0" w:noHBand="0" w:noVBand="1"/>
      </w:tblPr>
      <w:tblGrid>
        <w:gridCol w:w="4962"/>
        <w:gridCol w:w="5245"/>
      </w:tblGrid>
      <w:tr w:rsidR="003164D9" w:rsidRPr="009E1241" w:rsidTr="003164D9">
        <w:trPr>
          <w:trHeight w:val="610"/>
        </w:trPr>
        <w:tc>
          <w:tcPr>
            <w:tcW w:w="4962" w:type="dxa"/>
          </w:tcPr>
          <w:p w:rsidR="003164D9" w:rsidRPr="009E1241" w:rsidRDefault="003164D9" w:rsidP="003164D9">
            <w:pPr>
              <w:rPr>
                <w:rFonts w:ascii="Times New Roman" w:hAnsi="Times New Roman" w:cs="Times New Roman"/>
                <w:sz w:val="24"/>
                <w:szCs w:val="24"/>
              </w:rPr>
            </w:pPr>
            <w:r w:rsidRPr="009E1241">
              <w:rPr>
                <w:rFonts w:ascii="Times New Roman" w:hAnsi="Times New Roman" w:cs="Times New Roman"/>
                <w:sz w:val="24"/>
                <w:szCs w:val="24"/>
              </w:rPr>
              <w:t>Личностные результаты</w:t>
            </w:r>
          </w:p>
        </w:tc>
        <w:tc>
          <w:tcPr>
            <w:tcW w:w="5245" w:type="dxa"/>
          </w:tcPr>
          <w:p w:rsidR="003164D9" w:rsidRPr="009E1241" w:rsidRDefault="003164D9" w:rsidP="003164D9">
            <w:pPr>
              <w:rPr>
                <w:rFonts w:ascii="Times New Roman" w:hAnsi="Times New Roman" w:cs="Times New Roman"/>
                <w:sz w:val="24"/>
                <w:szCs w:val="24"/>
              </w:rPr>
            </w:pPr>
            <w:proofErr w:type="spellStart"/>
            <w:r w:rsidRPr="009E1241">
              <w:rPr>
                <w:rFonts w:ascii="Times New Roman" w:hAnsi="Times New Roman" w:cs="Times New Roman"/>
                <w:sz w:val="24"/>
                <w:szCs w:val="24"/>
              </w:rPr>
              <w:t>Метапредметные</w:t>
            </w:r>
            <w:proofErr w:type="spellEnd"/>
            <w:r w:rsidRPr="009E1241">
              <w:rPr>
                <w:rFonts w:ascii="Times New Roman" w:hAnsi="Times New Roman" w:cs="Times New Roman"/>
                <w:sz w:val="24"/>
                <w:szCs w:val="24"/>
              </w:rPr>
              <w:t xml:space="preserve"> результаты</w:t>
            </w:r>
          </w:p>
        </w:tc>
      </w:tr>
      <w:tr w:rsidR="003164D9" w:rsidRPr="009E1241" w:rsidTr="003164D9">
        <w:trPr>
          <w:trHeight w:val="6500"/>
        </w:trPr>
        <w:tc>
          <w:tcPr>
            <w:tcW w:w="4962" w:type="dxa"/>
          </w:tcPr>
          <w:p w:rsidR="003164D9" w:rsidRPr="009E1241" w:rsidRDefault="003164D9" w:rsidP="00021047">
            <w:pPr>
              <w:pStyle w:val="a4"/>
              <w:spacing w:before="0" w:beforeAutospacing="0" w:after="0" w:afterAutospacing="0"/>
              <w:jc w:val="both"/>
            </w:pPr>
            <w:r w:rsidRPr="009E1241">
              <w:rPr>
                <w:i/>
                <w:iCs/>
              </w:rPr>
              <w:t>- Определять</w:t>
            </w:r>
            <w:r w:rsidRPr="009E1241">
              <w:t xml:space="preserve"> и </w:t>
            </w:r>
            <w:r w:rsidRPr="009E1241">
              <w:rPr>
                <w:i/>
                <w:iCs/>
              </w:rPr>
              <w:t>высказывать</w:t>
            </w:r>
            <w:r w:rsidRPr="009E1241">
              <w:t xml:space="preserve"> под руководством педагога самые простые общие для всех людей правила поведения при сотрудничестве (этические нормы).</w:t>
            </w:r>
          </w:p>
          <w:p w:rsidR="003164D9" w:rsidRPr="009E1241" w:rsidRDefault="003164D9" w:rsidP="00021047">
            <w:pPr>
              <w:pStyle w:val="a4"/>
              <w:spacing w:before="0" w:beforeAutospacing="0" w:after="0" w:afterAutospacing="0"/>
              <w:jc w:val="both"/>
            </w:pPr>
            <w:r w:rsidRPr="009E1241">
              <w:t xml:space="preserve">- В предложенных педагогом ситуациях общения и сотрудничества, опираясь на общие для всех простые правила поведения, </w:t>
            </w:r>
            <w:r w:rsidRPr="009E1241">
              <w:rPr>
                <w:i/>
                <w:iCs/>
              </w:rPr>
              <w:t>делать выбор</w:t>
            </w:r>
            <w:r w:rsidRPr="009E1241">
              <w:t>, при поддержке других участников группы и педагога, как поступить.</w:t>
            </w:r>
          </w:p>
          <w:p w:rsidR="003164D9" w:rsidRPr="009E1241" w:rsidRDefault="003164D9" w:rsidP="00021047">
            <w:pPr>
              <w:pStyle w:val="a4"/>
              <w:spacing w:before="0" w:beforeAutospacing="0" w:after="0" w:afterAutospacing="0"/>
              <w:jc w:val="both"/>
            </w:pPr>
            <w:r w:rsidRPr="009E1241">
              <w:t xml:space="preserve">- выражение собственного мнения, позиции; овладение культурой общения и поведения. </w:t>
            </w:r>
          </w:p>
        </w:tc>
        <w:tc>
          <w:tcPr>
            <w:tcW w:w="5245" w:type="dxa"/>
          </w:tcPr>
          <w:p w:rsidR="003164D9" w:rsidRPr="00040061" w:rsidRDefault="003164D9" w:rsidP="00021047">
            <w:pPr>
              <w:spacing w:line="276" w:lineRule="auto"/>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-Умение самостоятельно ставить новые задачи на основе развития познавательных мотивов и интересов;</w:t>
            </w:r>
          </w:p>
          <w:p w:rsidR="003164D9" w:rsidRPr="00040061" w:rsidRDefault="003164D9" w:rsidP="00021047">
            <w:pPr>
              <w:spacing w:line="276" w:lineRule="auto"/>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Формирование умения планировать, контролировать и оценивать свои действия в соответствии с поставленной задачей и условием её реализации;</w:t>
            </w:r>
          </w:p>
          <w:p w:rsidR="003164D9" w:rsidRPr="00040061" w:rsidRDefault="003164D9" w:rsidP="00021047">
            <w:pPr>
              <w:spacing w:line="276" w:lineRule="auto"/>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Формирование умения определять наиболее эффективные способы достижения результата;</w:t>
            </w:r>
          </w:p>
          <w:p w:rsidR="003164D9" w:rsidRPr="00040061" w:rsidRDefault="003164D9" w:rsidP="00021047">
            <w:pPr>
              <w:spacing w:line="276" w:lineRule="auto"/>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Умение организовать сотрудничество и совместную деятельность с педагогом, сверстниками, старшими и младшими школьниками: определять цели, распределять функции и роли участников, взаимодействовать и работать в группе;</w:t>
            </w:r>
          </w:p>
          <w:p w:rsidR="003164D9" w:rsidRPr="00CE14DE" w:rsidRDefault="003164D9" w:rsidP="00021047">
            <w:pPr>
              <w:spacing w:line="276" w:lineRule="auto"/>
              <w:jc w:val="both"/>
              <w:rPr>
                <w:rFonts w:ascii="Times New Roman" w:hAnsi="Times New Roman" w:cs="Times New Roman"/>
                <w:sz w:val="24"/>
                <w:szCs w:val="24"/>
              </w:rPr>
            </w:pPr>
            <w:r w:rsidRPr="009E1241">
              <w:rPr>
                <w:rFonts w:ascii="Times New Roman" w:eastAsia="Times New Roman" w:hAnsi="Times New Roman" w:cs="Times New Roman"/>
                <w:sz w:val="24"/>
                <w:szCs w:val="24"/>
              </w:rPr>
              <w:t>- Формирование и развитие компетентности в области использования информационно-коммуникативных технологий.</w:t>
            </w:r>
          </w:p>
        </w:tc>
      </w:tr>
      <w:tr w:rsidR="003164D9" w:rsidRPr="009E1241" w:rsidTr="003164D9">
        <w:trPr>
          <w:trHeight w:val="416"/>
        </w:trPr>
        <w:tc>
          <w:tcPr>
            <w:tcW w:w="4962" w:type="dxa"/>
          </w:tcPr>
          <w:p w:rsidR="003164D9" w:rsidRPr="009E1241" w:rsidRDefault="003164D9" w:rsidP="00021047">
            <w:pPr>
              <w:pStyle w:val="a4"/>
              <w:spacing w:before="0" w:beforeAutospacing="0" w:after="0" w:afterAutospacing="0" w:line="276" w:lineRule="auto"/>
              <w:jc w:val="both"/>
            </w:pPr>
            <w:r w:rsidRPr="009E1241">
              <w:t>формирование коммуникативных потребностей, ценностей;</w:t>
            </w:r>
          </w:p>
          <w:p w:rsidR="003164D9" w:rsidRPr="009E1241" w:rsidRDefault="003164D9" w:rsidP="00021047">
            <w:pPr>
              <w:pStyle w:val="a4"/>
              <w:spacing w:before="0" w:beforeAutospacing="0" w:after="0" w:afterAutospacing="0" w:line="276" w:lineRule="auto"/>
              <w:jc w:val="both"/>
            </w:pPr>
            <w:r w:rsidRPr="009E1241">
              <w:t>- формирование лидерских качеств, организаторских способностей;</w:t>
            </w:r>
          </w:p>
          <w:p w:rsidR="003164D9" w:rsidRPr="009E1241" w:rsidRDefault="003164D9" w:rsidP="00021047">
            <w:pPr>
              <w:pStyle w:val="a4"/>
              <w:spacing w:before="0" w:beforeAutospacing="0" w:after="0" w:afterAutospacing="0" w:line="276" w:lineRule="auto"/>
              <w:jc w:val="both"/>
            </w:pPr>
            <w:r w:rsidRPr="009E1241">
              <w:t>- развитие потребностей опыта творческой деятельности;</w:t>
            </w:r>
          </w:p>
        </w:tc>
        <w:tc>
          <w:tcPr>
            <w:tcW w:w="5245" w:type="dxa"/>
          </w:tcPr>
          <w:p w:rsidR="003164D9" w:rsidRPr="009E1241" w:rsidRDefault="003164D9" w:rsidP="00021047">
            <w:pPr>
              <w:pStyle w:val="a4"/>
              <w:spacing w:before="0" w:beforeAutospacing="0" w:after="0" w:afterAutospacing="0" w:line="276" w:lineRule="auto"/>
              <w:jc w:val="both"/>
            </w:pPr>
            <w:r w:rsidRPr="009E1241">
              <w:t>овладение способами решения поискового и творческого характера;</w:t>
            </w:r>
          </w:p>
          <w:p w:rsidR="003164D9" w:rsidRPr="009E1241" w:rsidRDefault="003164D9" w:rsidP="00021047">
            <w:pPr>
              <w:pStyle w:val="a4"/>
              <w:spacing w:before="0" w:beforeAutospacing="0" w:after="0" w:afterAutospacing="0" w:line="276" w:lineRule="auto"/>
              <w:jc w:val="both"/>
            </w:pPr>
            <w:r w:rsidRPr="009E1241">
              <w:t>- культурно – познавательная, коммуникативная и социально – эстетическая компетентности;</w:t>
            </w:r>
          </w:p>
          <w:p w:rsidR="003164D9" w:rsidRPr="009E1241" w:rsidRDefault="003164D9" w:rsidP="00021047">
            <w:pPr>
              <w:pStyle w:val="a4"/>
              <w:spacing w:before="0" w:beforeAutospacing="0" w:after="0" w:afterAutospacing="0" w:line="276" w:lineRule="auto"/>
              <w:jc w:val="both"/>
            </w:pPr>
            <w:r w:rsidRPr="009E1241">
              <w:t>- приобретение опыта в социально-значимой деятельности.</w:t>
            </w:r>
          </w:p>
        </w:tc>
      </w:tr>
      <w:tr w:rsidR="003164D9" w:rsidRPr="009E1241" w:rsidTr="003164D9">
        <w:trPr>
          <w:trHeight w:val="1159"/>
        </w:trPr>
        <w:tc>
          <w:tcPr>
            <w:tcW w:w="4962" w:type="dxa"/>
          </w:tcPr>
          <w:p w:rsidR="003164D9" w:rsidRPr="009E1241" w:rsidRDefault="003164D9" w:rsidP="00021047">
            <w:pPr>
              <w:pStyle w:val="Default"/>
              <w:jc w:val="both"/>
            </w:pPr>
            <w:r w:rsidRPr="009E1241">
              <w:t xml:space="preserve">– </w:t>
            </w:r>
            <w:r w:rsidRPr="009E1241">
              <w:rPr>
                <w:i/>
                <w:iCs/>
              </w:rPr>
              <w:t xml:space="preserve">объяснять </w:t>
            </w:r>
            <w:r w:rsidRPr="009E1241">
              <w:t xml:space="preserve">значение эффективного общения, взаимопонимания в жизни человека, общества; </w:t>
            </w:r>
          </w:p>
          <w:p w:rsidR="003164D9" w:rsidRPr="009E1241" w:rsidRDefault="003164D9" w:rsidP="00021047">
            <w:pPr>
              <w:pStyle w:val="Default"/>
              <w:jc w:val="both"/>
            </w:pPr>
            <w:r w:rsidRPr="009E1241">
              <w:t xml:space="preserve">– </w:t>
            </w:r>
            <w:r w:rsidRPr="009E1241">
              <w:rPr>
                <w:i/>
                <w:iCs/>
              </w:rPr>
              <w:t xml:space="preserve">осознавать </w:t>
            </w:r>
            <w:r w:rsidRPr="009E1241">
              <w:t xml:space="preserve">важность соблюдения правил речевого этикета как выражения доброго, уважительного отношения в семье и к посторонним людям; </w:t>
            </w:r>
          </w:p>
          <w:p w:rsidR="003164D9" w:rsidRPr="009E1241" w:rsidRDefault="003164D9" w:rsidP="00021047">
            <w:pPr>
              <w:pStyle w:val="Default"/>
              <w:jc w:val="both"/>
            </w:pPr>
            <w:r w:rsidRPr="009E1241">
              <w:lastRenderedPageBreak/>
              <w:t xml:space="preserve">– </w:t>
            </w:r>
            <w:r w:rsidRPr="009E1241">
              <w:rPr>
                <w:i/>
                <w:iCs/>
              </w:rPr>
              <w:t xml:space="preserve">отличать </w:t>
            </w:r>
            <w:r w:rsidRPr="009E1241">
              <w:t xml:space="preserve">истинную вежливость от показной; </w:t>
            </w:r>
          </w:p>
          <w:p w:rsidR="003164D9" w:rsidRPr="009E1241" w:rsidRDefault="003164D9" w:rsidP="00021047">
            <w:pPr>
              <w:pStyle w:val="Default"/>
              <w:jc w:val="both"/>
            </w:pPr>
            <w:r w:rsidRPr="009E1241">
              <w:t xml:space="preserve">– </w:t>
            </w:r>
            <w:r w:rsidRPr="009E1241">
              <w:rPr>
                <w:i/>
                <w:iCs/>
              </w:rPr>
              <w:t xml:space="preserve">адаптироваться </w:t>
            </w:r>
            <w:r w:rsidRPr="009E1241">
              <w:t xml:space="preserve">применительно к ситуации общения, </w:t>
            </w:r>
            <w:r w:rsidRPr="009E1241">
              <w:rPr>
                <w:i/>
                <w:iCs/>
              </w:rPr>
              <w:t xml:space="preserve">строить </w:t>
            </w:r>
            <w:r w:rsidRPr="009E1241">
              <w:t xml:space="preserve">своё высказывание в зависимости от условий взаимодействия; </w:t>
            </w:r>
          </w:p>
          <w:p w:rsidR="003164D9" w:rsidRPr="009E1241" w:rsidRDefault="003164D9" w:rsidP="00021047">
            <w:pPr>
              <w:pStyle w:val="Default"/>
              <w:jc w:val="both"/>
            </w:pPr>
            <w:r w:rsidRPr="009E1241">
              <w:t xml:space="preserve">– </w:t>
            </w:r>
            <w:r w:rsidRPr="009E1241">
              <w:rPr>
                <w:i/>
                <w:iCs/>
              </w:rPr>
              <w:t xml:space="preserve">учитывать </w:t>
            </w:r>
            <w:r w:rsidRPr="009E1241">
              <w:t xml:space="preserve">интересы </w:t>
            </w:r>
            <w:proofErr w:type="spellStart"/>
            <w:r w:rsidRPr="009E1241">
              <w:t>коммуникантов</w:t>
            </w:r>
            <w:proofErr w:type="spellEnd"/>
            <w:r w:rsidRPr="009E1241">
              <w:t xml:space="preserve"> при общении, </w:t>
            </w:r>
            <w:r w:rsidRPr="009E1241">
              <w:rPr>
                <w:i/>
                <w:iCs/>
              </w:rPr>
              <w:t xml:space="preserve">проявлять </w:t>
            </w:r>
            <w:r w:rsidRPr="009E1241">
              <w:t xml:space="preserve">эмоциональную отзывчивость и доброжелательность в спорных ситуациях; </w:t>
            </w:r>
          </w:p>
        </w:tc>
        <w:tc>
          <w:tcPr>
            <w:tcW w:w="5245" w:type="dxa"/>
          </w:tcPr>
          <w:p w:rsidR="003164D9" w:rsidRPr="009E1241" w:rsidRDefault="003164D9" w:rsidP="00021047">
            <w:pPr>
              <w:pStyle w:val="Default"/>
              <w:jc w:val="both"/>
            </w:pPr>
            <w:r w:rsidRPr="009E1241">
              <w:lastRenderedPageBreak/>
              <w:t xml:space="preserve">– </w:t>
            </w:r>
            <w:r w:rsidRPr="009E1241">
              <w:rPr>
                <w:i/>
                <w:iCs/>
              </w:rPr>
              <w:t xml:space="preserve">формулировать </w:t>
            </w:r>
            <w:r w:rsidRPr="009E1241">
              <w:t xml:space="preserve">задачу урока после предварительного обсуждения; </w:t>
            </w:r>
          </w:p>
          <w:p w:rsidR="003164D9" w:rsidRPr="009E1241" w:rsidRDefault="003164D9" w:rsidP="00021047">
            <w:pPr>
              <w:pStyle w:val="Default"/>
              <w:jc w:val="both"/>
            </w:pPr>
            <w:r w:rsidRPr="009E1241">
              <w:t xml:space="preserve">– </w:t>
            </w:r>
            <w:r w:rsidRPr="009E1241">
              <w:rPr>
                <w:i/>
                <w:iCs/>
              </w:rPr>
              <w:t xml:space="preserve">оценивать </w:t>
            </w:r>
            <w:r w:rsidRPr="009E1241">
              <w:t xml:space="preserve">выполнение своей работы и работы всех, исходя из имеющихся критериев; </w:t>
            </w:r>
          </w:p>
          <w:p w:rsidR="003164D9" w:rsidRPr="009E1241" w:rsidRDefault="003164D9" w:rsidP="00021047">
            <w:pPr>
              <w:pStyle w:val="Default"/>
              <w:jc w:val="both"/>
            </w:pPr>
            <w:r w:rsidRPr="009E1241">
              <w:t xml:space="preserve">– </w:t>
            </w:r>
            <w:r w:rsidRPr="009E1241">
              <w:rPr>
                <w:i/>
                <w:iCs/>
              </w:rPr>
              <w:t xml:space="preserve">анализировать </w:t>
            </w:r>
            <w:r w:rsidRPr="009E1241">
              <w:t xml:space="preserve">и </w:t>
            </w:r>
            <w:r w:rsidRPr="009E1241">
              <w:rPr>
                <w:i/>
                <w:iCs/>
              </w:rPr>
              <w:t xml:space="preserve">оценивать </w:t>
            </w:r>
            <w:r w:rsidRPr="009E1241">
              <w:t xml:space="preserve">свои и чужие успехи и неуспехи в общении; </w:t>
            </w:r>
          </w:p>
          <w:p w:rsidR="003164D9" w:rsidRPr="009E1241" w:rsidRDefault="003164D9" w:rsidP="00021047">
            <w:pPr>
              <w:jc w:val="both"/>
              <w:rPr>
                <w:rFonts w:ascii="Times New Roman" w:hAnsi="Times New Roman" w:cs="Times New Roman"/>
                <w:sz w:val="24"/>
                <w:szCs w:val="24"/>
              </w:rPr>
            </w:pPr>
            <w:r w:rsidRPr="009E1241">
              <w:rPr>
                <w:rFonts w:ascii="Times New Roman" w:hAnsi="Times New Roman" w:cs="Times New Roman"/>
                <w:sz w:val="24"/>
                <w:szCs w:val="24"/>
              </w:rPr>
              <w:lastRenderedPageBreak/>
              <w:t xml:space="preserve">– осознанно </w:t>
            </w:r>
            <w:r w:rsidRPr="009E1241">
              <w:rPr>
                <w:rFonts w:ascii="Times New Roman" w:hAnsi="Times New Roman" w:cs="Times New Roman"/>
                <w:i/>
                <w:iCs/>
                <w:sz w:val="24"/>
                <w:szCs w:val="24"/>
              </w:rPr>
              <w:t xml:space="preserve">строить </w:t>
            </w:r>
            <w:r w:rsidRPr="009E1241">
              <w:rPr>
                <w:rFonts w:ascii="Times New Roman" w:hAnsi="Times New Roman" w:cs="Times New Roman"/>
                <w:sz w:val="24"/>
                <w:szCs w:val="24"/>
              </w:rPr>
              <w:t>речевое высказывание (в устной и письменной форме) в соответствии с задачами коммуникации, соблюдая нормы этики и этикета</w:t>
            </w:r>
          </w:p>
        </w:tc>
      </w:tr>
      <w:tr w:rsidR="003164D9" w:rsidRPr="009E1241" w:rsidTr="003164D9">
        <w:trPr>
          <w:trHeight w:val="1159"/>
        </w:trPr>
        <w:tc>
          <w:tcPr>
            <w:tcW w:w="4962" w:type="dxa"/>
          </w:tcPr>
          <w:p w:rsidR="003164D9" w:rsidRPr="009E1241" w:rsidRDefault="003164D9" w:rsidP="00021047">
            <w:pPr>
              <w:pStyle w:val="a4"/>
              <w:spacing w:before="0" w:beforeAutospacing="0" w:after="0" w:afterAutospacing="0"/>
              <w:jc w:val="both"/>
            </w:pPr>
            <w:r w:rsidRPr="009E1241">
              <w:lastRenderedPageBreak/>
              <w:t>- Положительная динамика детского отношения к процессу познания.</w:t>
            </w:r>
          </w:p>
          <w:p w:rsidR="003164D9" w:rsidRPr="009E1241" w:rsidRDefault="003164D9" w:rsidP="00021047">
            <w:pPr>
              <w:pStyle w:val="a4"/>
              <w:spacing w:before="0" w:beforeAutospacing="0" w:after="0" w:afterAutospacing="0"/>
              <w:jc w:val="both"/>
            </w:pPr>
            <w:r w:rsidRPr="009E1241">
              <w:t>- Искать свою позицию в многообразии общественных и мировоззренческих позиций, эстетических и культурных предпочтений. Уважать иное мнение.</w:t>
            </w:r>
          </w:p>
          <w:p w:rsidR="003164D9" w:rsidRPr="009E1241" w:rsidRDefault="003164D9" w:rsidP="00021047">
            <w:pPr>
              <w:pStyle w:val="a4"/>
              <w:spacing w:before="0" w:beforeAutospacing="0" w:after="0" w:afterAutospacing="0"/>
              <w:jc w:val="both"/>
            </w:pPr>
            <w:r w:rsidRPr="009E1241">
              <w:t>- Вырабатывать в противоречивых конфликтных ситуациях правила поведения.</w:t>
            </w:r>
          </w:p>
          <w:p w:rsidR="003164D9" w:rsidRPr="009E1241" w:rsidRDefault="003164D9" w:rsidP="00021047">
            <w:pPr>
              <w:jc w:val="both"/>
              <w:rPr>
                <w:rFonts w:ascii="Times New Roman" w:hAnsi="Times New Roman" w:cs="Times New Roman"/>
                <w:sz w:val="24"/>
                <w:szCs w:val="24"/>
              </w:rPr>
            </w:pPr>
          </w:p>
        </w:tc>
        <w:tc>
          <w:tcPr>
            <w:tcW w:w="5245" w:type="dxa"/>
          </w:tcPr>
          <w:p w:rsidR="003164D9" w:rsidRPr="009E1241" w:rsidRDefault="003164D9" w:rsidP="00021047">
            <w:pPr>
              <w:pStyle w:val="a4"/>
              <w:spacing w:before="0" w:beforeAutospacing="0" w:after="0" w:afterAutospacing="0"/>
              <w:jc w:val="both"/>
            </w:pPr>
            <w:r w:rsidRPr="009E1241">
              <w:t>- Развитие учебного сотрудничества с педагогом и сверстником;</w:t>
            </w:r>
          </w:p>
          <w:p w:rsidR="003164D9" w:rsidRPr="009E1241" w:rsidRDefault="003164D9" w:rsidP="00021047">
            <w:pPr>
              <w:pStyle w:val="a4"/>
              <w:spacing w:before="0" w:beforeAutospacing="0" w:after="0" w:afterAutospacing="0"/>
              <w:jc w:val="both"/>
            </w:pPr>
            <w:r w:rsidRPr="009E1241">
              <w:t>- Планирование совместной деятельности, ориентация на образец и правило выполнения действия.</w:t>
            </w:r>
          </w:p>
          <w:p w:rsidR="003164D9" w:rsidRPr="009E1241" w:rsidRDefault="003164D9" w:rsidP="00021047">
            <w:pPr>
              <w:pStyle w:val="a4"/>
              <w:spacing w:before="0" w:beforeAutospacing="0" w:after="0" w:afterAutospacing="0"/>
              <w:jc w:val="both"/>
            </w:pPr>
            <w:r w:rsidRPr="009E1241">
              <w:t xml:space="preserve">- </w:t>
            </w:r>
            <w:proofErr w:type="spellStart"/>
            <w:r w:rsidRPr="009E1241">
              <w:t>Сформированность</w:t>
            </w:r>
            <w:proofErr w:type="spellEnd"/>
            <w:r w:rsidRPr="009E1241">
              <w:t xml:space="preserve"> специальных умений и навыков, необходимых в исследовательском поиске.</w:t>
            </w:r>
          </w:p>
          <w:p w:rsidR="003164D9" w:rsidRPr="009E1241" w:rsidRDefault="003164D9" w:rsidP="00021047">
            <w:pPr>
              <w:pStyle w:val="a4"/>
              <w:spacing w:before="0" w:beforeAutospacing="0" w:after="0" w:afterAutospacing="0"/>
              <w:jc w:val="both"/>
            </w:pPr>
            <w:r w:rsidRPr="009E1241">
              <w:t>- Определять цель учебной деятельности с помощью педагога и самостоятельно, искать средства её осуществления.</w:t>
            </w:r>
          </w:p>
          <w:p w:rsidR="003164D9" w:rsidRPr="009E1241" w:rsidRDefault="003164D9" w:rsidP="00021047">
            <w:pPr>
              <w:pStyle w:val="a4"/>
              <w:spacing w:before="0" w:beforeAutospacing="0" w:after="0" w:afterAutospacing="0"/>
              <w:jc w:val="both"/>
            </w:pPr>
            <w:r w:rsidRPr="009E1241">
              <w:t>- Учиться обнаруживать и формулировать учебную проблему, выбирать тему</w:t>
            </w:r>
          </w:p>
        </w:tc>
      </w:tr>
      <w:tr w:rsidR="003164D9" w:rsidRPr="009E1241" w:rsidTr="003164D9">
        <w:trPr>
          <w:trHeight w:val="1159"/>
        </w:trPr>
        <w:tc>
          <w:tcPr>
            <w:tcW w:w="4962" w:type="dxa"/>
          </w:tcPr>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установка на безопасный, здоровый образ жизни;</w:t>
            </w:r>
          </w:p>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потребность сотрудничества со сверстниками;</w:t>
            </w:r>
          </w:p>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доброжелательное отношение к сверстникам;</w:t>
            </w:r>
          </w:p>
          <w:p w:rsidR="003164D9" w:rsidRPr="009E1241" w:rsidRDefault="003164D9" w:rsidP="00021047">
            <w:pPr>
              <w:pStyle w:val="a4"/>
              <w:shd w:val="clear" w:color="auto" w:fill="FFFFFF"/>
              <w:jc w:val="both"/>
            </w:pPr>
            <w:r w:rsidRPr="009E1241">
              <w:t>-  бесконфликтное поведение</w:t>
            </w:r>
          </w:p>
          <w:p w:rsidR="003164D9" w:rsidRPr="009E1241" w:rsidRDefault="003164D9" w:rsidP="00021047">
            <w:pPr>
              <w:jc w:val="both"/>
              <w:rPr>
                <w:rFonts w:ascii="Times New Roman" w:hAnsi="Times New Roman" w:cs="Times New Roman"/>
                <w:sz w:val="24"/>
                <w:szCs w:val="24"/>
              </w:rPr>
            </w:pPr>
          </w:p>
        </w:tc>
        <w:tc>
          <w:tcPr>
            <w:tcW w:w="5245" w:type="dxa"/>
          </w:tcPr>
          <w:p w:rsidR="003164D9" w:rsidRPr="009E1241"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проводить сравнение и классификацию объектов;</w:t>
            </w:r>
          </w:p>
          <w:p w:rsidR="003164D9" w:rsidRPr="001C3CD9"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понимать и применять полученную информацию при выполнении заданий;</w:t>
            </w:r>
          </w:p>
          <w:p w:rsidR="003164D9" w:rsidRPr="001C3CD9"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проявлять индивидуальные творческие способности.</w:t>
            </w:r>
          </w:p>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работать в группе, учитывать мнения партнеров, отличные от собственных;</w:t>
            </w:r>
          </w:p>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обращаться за помощью;</w:t>
            </w:r>
          </w:p>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формулировать свои затруднения;</w:t>
            </w:r>
          </w:p>
          <w:p w:rsidR="003164D9" w:rsidRPr="009E1241" w:rsidRDefault="003164D9" w:rsidP="00021047">
            <w:pPr>
              <w:jc w:val="both"/>
              <w:rPr>
                <w:rFonts w:ascii="Times New Roman" w:hAnsi="Times New Roman" w:cs="Times New Roman"/>
                <w:sz w:val="24"/>
                <w:szCs w:val="24"/>
              </w:rPr>
            </w:pPr>
            <w:r w:rsidRPr="009E1241">
              <w:rPr>
                <w:rFonts w:ascii="Times New Roman" w:eastAsia="Times New Roman" w:hAnsi="Times New Roman" w:cs="Times New Roman"/>
                <w:sz w:val="24"/>
                <w:szCs w:val="24"/>
              </w:rPr>
              <w:t>- предлагать помощь и сотрудничество</w:t>
            </w:r>
          </w:p>
        </w:tc>
      </w:tr>
      <w:tr w:rsidR="003164D9" w:rsidRPr="009E1241" w:rsidTr="003164D9">
        <w:trPr>
          <w:trHeight w:val="1159"/>
        </w:trPr>
        <w:tc>
          <w:tcPr>
            <w:tcW w:w="4962" w:type="dxa"/>
          </w:tcPr>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xml:space="preserve">- формирование познавательной и информационной культуры; </w:t>
            </w:r>
          </w:p>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xml:space="preserve">-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w:t>
            </w:r>
          </w:p>
          <w:p w:rsidR="003164D9" w:rsidRPr="009E1241" w:rsidRDefault="003164D9" w:rsidP="00021047">
            <w:pPr>
              <w:jc w:val="both"/>
              <w:rPr>
                <w:rFonts w:ascii="Times New Roman" w:hAnsi="Times New Roman" w:cs="Times New Roman"/>
                <w:sz w:val="24"/>
                <w:szCs w:val="24"/>
              </w:rPr>
            </w:pPr>
            <w:r w:rsidRPr="009E1241">
              <w:rPr>
                <w:rFonts w:ascii="Times New Roman" w:eastAsia="Times New Roman" w:hAnsi="Times New Roman" w:cs="Times New Roman"/>
                <w:sz w:val="24"/>
                <w:szCs w:val="24"/>
              </w:rPr>
              <w:t>- формирование нравственных чувств и нравственного поведения, осознанного и ответственного отношения к собственным поступкам</w:t>
            </w:r>
          </w:p>
        </w:tc>
        <w:tc>
          <w:tcPr>
            <w:tcW w:w="5245" w:type="dxa"/>
          </w:tcPr>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xml:space="preserve">- овладение навыками самостоятельного приобретения новых знаний, организации учебной деятельности, поиска средств её осуществления; </w:t>
            </w:r>
          </w:p>
          <w:p w:rsidR="003164D9" w:rsidRPr="001868EA" w:rsidRDefault="003164D9" w:rsidP="00021047">
            <w:pPr>
              <w:jc w:val="both"/>
              <w:rPr>
                <w:rFonts w:ascii="Times New Roman" w:eastAsia="Times New Roman" w:hAnsi="Times New Roman" w:cs="Times New Roman"/>
                <w:sz w:val="24"/>
                <w:szCs w:val="24"/>
              </w:rPr>
            </w:pPr>
            <w:r w:rsidRPr="009E1241">
              <w:rPr>
                <w:rFonts w:ascii="Times New Roman" w:eastAsia="Times New Roman" w:hAnsi="Times New Roman" w:cs="Times New Roman"/>
                <w:sz w:val="24"/>
                <w:szCs w:val="24"/>
              </w:rPr>
              <w:t xml:space="preserve">-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 </w:t>
            </w:r>
          </w:p>
          <w:p w:rsidR="003164D9" w:rsidRPr="009E1241" w:rsidRDefault="003164D9" w:rsidP="00021047">
            <w:pPr>
              <w:jc w:val="both"/>
              <w:rPr>
                <w:rFonts w:ascii="Times New Roman" w:hAnsi="Times New Roman" w:cs="Times New Roman"/>
                <w:sz w:val="24"/>
                <w:szCs w:val="24"/>
              </w:rPr>
            </w:pPr>
            <w:r w:rsidRPr="009E1241">
              <w:rPr>
                <w:rFonts w:ascii="Times New Roman" w:eastAsia="Times New Roman" w:hAnsi="Times New Roman" w:cs="Times New Roman"/>
                <w:sz w:val="24"/>
                <w:szCs w:val="24"/>
              </w:rPr>
              <w:t>-   формирование осознанной адекватной и критической оценки своей деятельности</w:t>
            </w:r>
          </w:p>
        </w:tc>
      </w:tr>
    </w:tbl>
    <w:p w:rsidR="006508A9" w:rsidRPr="009E1241" w:rsidRDefault="006508A9" w:rsidP="006508A9">
      <w:pPr>
        <w:shd w:val="clear" w:color="auto" w:fill="FFFFFF"/>
        <w:spacing w:after="0" w:line="240" w:lineRule="auto"/>
        <w:ind w:left="567" w:right="567" w:firstLine="5103"/>
        <w:rPr>
          <w:rFonts w:ascii="Times New Roman" w:hAnsi="Times New Roman" w:cs="Times New Roman"/>
          <w:bCs/>
          <w:sz w:val="24"/>
          <w:szCs w:val="24"/>
        </w:rPr>
      </w:pPr>
    </w:p>
    <w:p w:rsidR="00262543" w:rsidRPr="009E1241" w:rsidRDefault="00262543">
      <w:pPr>
        <w:rPr>
          <w:rFonts w:ascii="Times New Roman" w:hAnsi="Times New Roman" w:cs="Times New Roman"/>
          <w:sz w:val="24"/>
          <w:szCs w:val="24"/>
        </w:rPr>
      </w:pPr>
    </w:p>
    <w:p w:rsidR="00CE14DE" w:rsidRDefault="00CE14DE">
      <w:pPr>
        <w:rPr>
          <w:rFonts w:ascii="Times New Roman" w:hAnsi="Times New Roman" w:cs="Times New Roman"/>
          <w:sz w:val="24"/>
          <w:szCs w:val="24"/>
        </w:rPr>
      </w:pPr>
    </w:p>
    <w:p w:rsidR="00182193" w:rsidRDefault="00182193">
      <w:pPr>
        <w:rPr>
          <w:rFonts w:ascii="Times New Roman" w:hAnsi="Times New Roman" w:cs="Times New Roman"/>
          <w:sz w:val="24"/>
          <w:szCs w:val="24"/>
        </w:rPr>
      </w:pPr>
    </w:p>
    <w:p w:rsidR="009E1241" w:rsidRDefault="009E1241" w:rsidP="006A317C">
      <w:pPr>
        <w:spacing w:after="0"/>
        <w:jc w:val="center"/>
        <w:rPr>
          <w:rFonts w:ascii="Times New Roman" w:hAnsi="Times New Roman" w:cs="Times New Roman"/>
          <w:b/>
          <w:sz w:val="24"/>
          <w:szCs w:val="24"/>
        </w:rPr>
      </w:pPr>
      <w:r w:rsidRPr="009E1241">
        <w:rPr>
          <w:rFonts w:ascii="Times New Roman" w:hAnsi="Times New Roman" w:cs="Times New Roman"/>
          <w:b/>
          <w:sz w:val="24"/>
          <w:szCs w:val="24"/>
        </w:rPr>
        <w:t>Содержание учебного предмета</w:t>
      </w:r>
    </w:p>
    <w:tbl>
      <w:tblPr>
        <w:tblStyle w:val="a3"/>
        <w:tblpPr w:leftFromText="180" w:rightFromText="180" w:vertAnchor="page" w:horzAnchor="margin" w:tblpY="1636"/>
        <w:tblW w:w="10916" w:type="dxa"/>
        <w:tblLayout w:type="fixed"/>
        <w:tblLook w:val="04A0" w:firstRow="1" w:lastRow="0" w:firstColumn="1" w:lastColumn="0" w:noHBand="0" w:noVBand="1"/>
      </w:tblPr>
      <w:tblGrid>
        <w:gridCol w:w="2235"/>
        <w:gridCol w:w="6804"/>
        <w:gridCol w:w="1877"/>
      </w:tblGrid>
      <w:tr w:rsidR="006A317C" w:rsidRPr="009E1241" w:rsidTr="003164D9">
        <w:tc>
          <w:tcPr>
            <w:tcW w:w="2235" w:type="dxa"/>
          </w:tcPr>
          <w:p w:rsidR="006A317C" w:rsidRPr="009E1241" w:rsidRDefault="006A317C" w:rsidP="006A317C">
            <w:pPr>
              <w:jc w:val="center"/>
              <w:rPr>
                <w:rFonts w:ascii="Times New Roman" w:hAnsi="Times New Roman" w:cs="Times New Roman"/>
                <w:sz w:val="24"/>
                <w:szCs w:val="24"/>
              </w:rPr>
            </w:pPr>
            <w:r w:rsidRPr="009E1241">
              <w:rPr>
                <w:rFonts w:ascii="Times New Roman" w:hAnsi="Times New Roman" w:cs="Times New Roman"/>
                <w:sz w:val="24"/>
                <w:szCs w:val="24"/>
              </w:rPr>
              <w:lastRenderedPageBreak/>
              <w:t>Название раздела</w:t>
            </w:r>
          </w:p>
        </w:tc>
        <w:tc>
          <w:tcPr>
            <w:tcW w:w="6804" w:type="dxa"/>
          </w:tcPr>
          <w:p w:rsidR="006A317C" w:rsidRPr="009E1241" w:rsidRDefault="006A317C" w:rsidP="006A317C">
            <w:pPr>
              <w:rPr>
                <w:rFonts w:ascii="Times New Roman" w:hAnsi="Times New Roman" w:cs="Times New Roman"/>
                <w:sz w:val="24"/>
                <w:szCs w:val="24"/>
              </w:rPr>
            </w:pPr>
            <w:r w:rsidRPr="009E1241">
              <w:rPr>
                <w:rFonts w:ascii="Times New Roman" w:hAnsi="Times New Roman" w:cs="Times New Roman"/>
                <w:sz w:val="24"/>
                <w:szCs w:val="24"/>
              </w:rPr>
              <w:t>Краткое содержание</w:t>
            </w:r>
          </w:p>
        </w:tc>
        <w:tc>
          <w:tcPr>
            <w:tcW w:w="1877" w:type="dxa"/>
          </w:tcPr>
          <w:p w:rsidR="006A317C" w:rsidRPr="009E1241" w:rsidRDefault="006A317C" w:rsidP="006A317C">
            <w:pPr>
              <w:rPr>
                <w:rFonts w:ascii="Times New Roman" w:hAnsi="Times New Roman" w:cs="Times New Roman"/>
                <w:sz w:val="24"/>
                <w:szCs w:val="24"/>
              </w:rPr>
            </w:pPr>
            <w:r w:rsidRPr="009E1241">
              <w:rPr>
                <w:rFonts w:ascii="Times New Roman" w:eastAsia="Times New Roman" w:hAnsi="Times New Roman" w:cs="Times New Roman"/>
                <w:sz w:val="24"/>
                <w:szCs w:val="24"/>
              </w:rPr>
              <w:t>Количество часов</w:t>
            </w:r>
          </w:p>
        </w:tc>
      </w:tr>
      <w:tr w:rsidR="006A317C" w:rsidRPr="009E1241" w:rsidTr="003164D9">
        <w:tc>
          <w:tcPr>
            <w:tcW w:w="2235" w:type="dxa"/>
          </w:tcPr>
          <w:p w:rsidR="006A317C" w:rsidRPr="009E1241" w:rsidRDefault="006A317C" w:rsidP="006A317C">
            <w:pPr>
              <w:jc w:val="center"/>
              <w:rPr>
                <w:rFonts w:ascii="Times New Roman" w:hAnsi="Times New Roman" w:cs="Times New Roman"/>
                <w:sz w:val="24"/>
                <w:szCs w:val="24"/>
              </w:rPr>
            </w:pPr>
            <w:r w:rsidRPr="009E1241">
              <w:rPr>
                <w:rFonts w:ascii="Times New Roman" w:hAnsi="Times New Roman" w:cs="Times New Roman"/>
                <w:sz w:val="24"/>
                <w:szCs w:val="24"/>
              </w:rPr>
              <w:t>Лидер во всех аспектах</w:t>
            </w:r>
          </w:p>
        </w:tc>
        <w:tc>
          <w:tcPr>
            <w:tcW w:w="6804" w:type="dxa"/>
          </w:tcPr>
          <w:p w:rsidR="006A317C" w:rsidRPr="009E1241" w:rsidRDefault="006A317C" w:rsidP="006A317C">
            <w:pPr>
              <w:spacing w:before="100" w:beforeAutospacing="1" w:after="240"/>
              <w:rPr>
                <w:rFonts w:ascii="Times New Roman" w:hAnsi="Times New Roman" w:cs="Times New Roman"/>
                <w:sz w:val="24"/>
                <w:szCs w:val="24"/>
              </w:rPr>
            </w:pPr>
            <w:r w:rsidRPr="009E1241">
              <w:rPr>
                <w:rFonts w:ascii="Times New Roman" w:hAnsi="Times New Roman" w:cs="Times New Roman"/>
                <w:sz w:val="24"/>
                <w:szCs w:val="24"/>
              </w:rPr>
              <w:t>Понятие лидера. Типология лидерства. Формальный и неформальный лидер. Лидерские качества, наиболее часто, встречающиеся у успешных лидеров. Рейтинг качеств. Особенности лидерства. Великий и достойный лидер. Проявления лидерства. Лидеры - созидатели. Лидеры – разрушители. Организаторы, генераторы, инициаторы, эрудиты, умельцы. Абсолютные лидеры. Лидерство в семье.</w:t>
            </w:r>
          </w:p>
        </w:tc>
        <w:tc>
          <w:tcPr>
            <w:tcW w:w="1877" w:type="dxa"/>
          </w:tcPr>
          <w:p w:rsidR="006A317C" w:rsidRPr="009E1241" w:rsidRDefault="00021047" w:rsidP="006A317C">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6A317C" w:rsidRPr="009E1241" w:rsidTr="003164D9">
        <w:tc>
          <w:tcPr>
            <w:tcW w:w="2235" w:type="dxa"/>
          </w:tcPr>
          <w:p w:rsidR="006A317C" w:rsidRPr="009E1241" w:rsidRDefault="006A317C" w:rsidP="006A317C">
            <w:pPr>
              <w:jc w:val="center"/>
              <w:rPr>
                <w:rFonts w:ascii="Times New Roman" w:hAnsi="Times New Roman" w:cs="Times New Roman"/>
                <w:sz w:val="24"/>
                <w:szCs w:val="24"/>
              </w:rPr>
            </w:pPr>
            <w:r w:rsidRPr="009E1241">
              <w:rPr>
                <w:rFonts w:ascii="Times New Roman" w:hAnsi="Times New Roman" w:cs="Times New Roman"/>
                <w:sz w:val="24"/>
                <w:szCs w:val="24"/>
              </w:rPr>
              <w:t>Ораторское искусство</w:t>
            </w:r>
          </w:p>
        </w:tc>
        <w:tc>
          <w:tcPr>
            <w:tcW w:w="6804" w:type="dxa"/>
          </w:tcPr>
          <w:p w:rsidR="006A317C" w:rsidRPr="009E1241" w:rsidRDefault="006A317C" w:rsidP="006A317C">
            <w:pPr>
              <w:pStyle w:val="c0"/>
            </w:pPr>
            <w:r w:rsidRPr="009E1241">
              <w:rPr>
                <w:rStyle w:val="c5"/>
              </w:rPr>
              <w:t xml:space="preserve">Ораторское искусство – наука о красноречии: </w:t>
            </w:r>
            <w:r w:rsidRPr="009E1241">
              <w:rPr>
                <w:rStyle w:val="c3"/>
              </w:rPr>
              <w:t>Понятие об ораторском искусстве.  Искусство публичных выступлений</w:t>
            </w:r>
            <w:r>
              <w:rPr>
                <w:rStyle w:val="c3"/>
              </w:rPr>
              <w:t xml:space="preserve">. </w:t>
            </w:r>
            <w:r w:rsidRPr="009E1241">
              <w:rPr>
                <w:rStyle w:val="c3"/>
              </w:rPr>
              <w:t xml:space="preserve">Образ оратора. </w:t>
            </w:r>
            <w:r w:rsidRPr="009E1241">
              <w:rPr>
                <w:rStyle w:val="c5"/>
              </w:rPr>
              <w:t>Грамотная речь – залог успешного выступления</w:t>
            </w:r>
            <w:r w:rsidRPr="009E1241">
              <w:rPr>
                <w:rStyle w:val="c3"/>
              </w:rPr>
              <w:t xml:space="preserve">. </w:t>
            </w:r>
            <w:r w:rsidRPr="009E1241">
              <w:rPr>
                <w:rStyle w:val="c5"/>
              </w:rPr>
              <w:t xml:space="preserve">Составные части выступления: </w:t>
            </w:r>
            <w:r w:rsidRPr="009E1241">
              <w:rPr>
                <w:rStyle w:val="c3"/>
              </w:rPr>
              <w:t>Композиция речи. Структура речи. Заглавия, отразившие время. Вступление. Основная часть. Приёмы, которыми можно вызвать интерес аудитории.</w:t>
            </w:r>
            <w:r w:rsidRPr="009E1241">
              <w:rPr>
                <w:rStyle w:val="c5"/>
              </w:rPr>
              <w:t xml:space="preserve"> Попробуем научиться овладевать аудиторией:  </w:t>
            </w:r>
            <w:r w:rsidRPr="009E1241">
              <w:rPr>
                <w:rStyle w:val="c3"/>
              </w:rPr>
              <w:t>Как понравиться незнакомому человеку, или как овладеть искусством спора. Мастерство изложения материала. Как установить контакт с аудиторией. Поговорим о прекрасном. Человек – духовная личность.  </w:t>
            </w:r>
          </w:p>
        </w:tc>
        <w:tc>
          <w:tcPr>
            <w:tcW w:w="1877" w:type="dxa"/>
          </w:tcPr>
          <w:p w:rsidR="006A317C" w:rsidRPr="009E1241" w:rsidRDefault="00021047" w:rsidP="006A317C">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6A317C" w:rsidRPr="009E1241" w:rsidTr="003164D9">
        <w:tc>
          <w:tcPr>
            <w:tcW w:w="2235" w:type="dxa"/>
          </w:tcPr>
          <w:p w:rsidR="006A317C" w:rsidRPr="009E1241" w:rsidRDefault="006A317C" w:rsidP="006A317C">
            <w:pPr>
              <w:jc w:val="center"/>
              <w:rPr>
                <w:rFonts w:ascii="Times New Roman" w:hAnsi="Times New Roman" w:cs="Times New Roman"/>
                <w:sz w:val="24"/>
                <w:szCs w:val="24"/>
              </w:rPr>
            </w:pPr>
            <w:r w:rsidRPr="009E1241">
              <w:rPr>
                <w:rFonts w:ascii="Times New Roman" w:hAnsi="Times New Roman" w:cs="Times New Roman"/>
                <w:sz w:val="24"/>
                <w:szCs w:val="24"/>
              </w:rPr>
              <w:t>Искусство общения</w:t>
            </w:r>
          </w:p>
        </w:tc>
        <w:tc>
          <w:tcPr>
            <w:tcW w:w="6804" w:type="dxa"/>
          </w:tcPr>
          <w:p w:rsidR="006A317C" w:rsidRPr="009E1241" w:rsidRDefault="006A317C" w:rsidP="006A317C">
            <w:pPr>
              <w:rPr>
                <w:rFonts w:ascii="Times New Roman" w:hAnsi="Times New Roman" w:cs="Times New Roman"/>
                <w:sz w:val="24"/>
                <w:szCs w:val="24"/>
              </w:rPr>
            </w:pPr>
            <w:r w:rsidRPr="009E1241">
              <w:rPr>
                <w:rFonts w:ascii="Times New Roman" w:hAnsi="Times New Roman" w:cs="Times New Roman"/>
                <w:sz w:val="24"/>
                <w:szCs w:val="24"/>
              </w:rPr>
              <w:t>Как говорить. Как слушать. Как понять товарища.  Виды общения. Бытовое общение. Деловой разговор. Невербальные средства общения. Культура речи</w:t>
            </w:r>
          </w:p>
        </w:tc>
        <w:tc>
          <w:tcPr>
            <w:tcW w:w="1877" w:type="dxa"/>
          </w:tcPr>
          <w:p w:rsidR="006A317C" w:rsidRPr="009E1241" w:rsidRDefault="00021047" w:rsidP="006A317C">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A317C" w:rsidRPr="009E1241" w:rsidTr="003164D9">
        <w:tc>
          <w:tcPr>
            <w:tcW w:w="2235" w:type="dxa"/>
          </w:tcPr>
          <w:p w:rsidR="006A317C" w:rsidRPr="009E1241" w:rsidRDefault="006A317C" w:rsidP="006A317C">
            <w:pPr>
              <w:jc w:val="center"/>
              <w:rPr>
                <w:rFonts w:ascii="Times New Roman" w:hAnsi="Times New Roman" w:cs="Times New Roman"/>
                <w:sz w:val="24"/>
                <w:szCs w:val="24"/>
              </w:rPr>
            </w:pPr>
            <w:r w:rsidRPr="009E1241">
              <w:rPr>
                <w:rFonts w:ascii="Times New Roman" w:hAnsi="Times New Roman" w:cs="Times New Roman"/>
                <w:sz w:val="24"/>
                <w:szCs w:val="24"/>
              </w:rPr>
              <w:t>Коллективная творческая деятельность</w:t>
            </w:r>
          </w:p>
        </w:tc>
        <w:tc>
          <w:tcPr>
            <w:tcW w:w="6804" w:type="dxa"/>
          </w:tcPr>
          <w:p w:rsidR="006A317C" w:rsidRPr="009E1241" w:rsidRDefault="006A317C" w:rsidP="006A317C">
            <w:pPr>
              <w:rPr>
                <w:rFonts w:ascii="Times New Roman" w:hAnsi="Times New Roman" w:cs="Times New Roman"/>
                <w:sz w:val="24"/>
                <w:szCs w:val="24"/>
              </w:rPr>
            </w:pPr>
            <w:r w:rsidRPr="009E1241">
              <w:rPr>
                <w:rFonts w:ascii="Times New Roman" w:hAnsi="Times New Roman" w:cs="Times New Roman"/>
                <w:sz w:val="24"/>
                <w:szCs w:val="24"/>
              </w:rPr>
              <w:t>Основное средство сплочения коллектива. Стадии КТД. Предварительная работа. Планирование. Подготовка. Проведение. Подведение итогов. Последействие. Виды КТД. Слагаемые организаторской работы. Качества организатора. Правила организатора. Планирование работы. Формы массовых мероприятий. Конкурсы, интеллектуальные турниры, выставки, эстафеты, лектории, диспуты, экскурсии, походы, ток-шоу и др. Этапы организации массовых мероприятий. Конструирование. Подготовка. Проведение. Анализ.</w:t>
            </w:r>
          </w:p>
        </w:tc>
        <w:tc>
          <w:tcPr>
            <w:tcW w:w="1877" w:type="dxa"/>
          </w:tcPr>
          <w:p w:rsidR="006A317C" w:rsidRPr="009E1241" w:rsidRDefault="00021047" w:rsidP="006A317C">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A317C" w:rsidRPr="009E1241" w:rsidTr="003164D9">
        <w:tc>
          <w:tcPr>
            <w:tcW w:w="2235" w:type="dxa"/>
          </w:tcPr>
          <w:p w:rsidR="006A317C" w:rsidRPr="009E1241" w:rsidRDefault="006A317C" w:rsidP="006A317C">
            <w:pPr>
              <w:jc w:val="center"/>
              <w:rPr>
                <w:rFonts w:ascii="Times New Roman" w:hAnsi="Times New Roman" w:cs="Times New Roman"/>
                <w:sz w:val="24"/>
                <w:szCs w:val="24"/>
              </w:rPr>
            </w:pPr>
            <w:r w:rsidRPr="009E1241">
              <w:rPr>
                <w:rFonts w:ascii="Times New Roman" w:hAnsi="Times New Roman" w:cs="Times New Roman"/>
                <w:sz w:val="24"/>
                <w:szCs w:val="24"/>
              </w:rPr>
              <w:t>Здоровый образ жизни как ресурс лидера</w:t>
            </w:r>
          </w:p>
        </w:tc>
        <w:tc>
          <w:tcPr>
            <w:tcW w:w="6804" w:type="dxa"/>
          </w:tcPr>
          <w:p w:rsidR="006A317C" w:rsidRPr="009E1241" w:rsidRDefault="006A317C" w:rsidP="006A317C">
            <w:pPr>
              <w:pStyle w:val="c10"/>
            </w:pPr>
            <w:r w:rsidRPr="009E1241">
              <w:t xml:space="preserve">Составляющие ЗОЖ. Понятие «здоровый человек». Психическое, социальное, физическое здоровье. Формула здоровья. Режим дня. Вредные привычки. Питание. </w:t>
            </w:r>
          </w:p>
        </w:tc>
        <w:tc>
          <w:tcPr>
            <w:tcW w:w="1877" w:type="dxa"/>
          </w:tcPr>
          <w:p w:rsidR="006A317C" w:rsidRPr="009E1241" w:rsidRDefault="00021047" w:rsidP="006A317C">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6A317C" w:rsidRPr="009E1241" w:rsidTr="003164D9">
        <w:trPr>
          <w:trHeight w:val="1022"/>
        </w:trPr>
        <w:tc>
          <w:tcPr>
            <w:tcW w:w="2235" w:type="dxa"/>
          </w:tcPr>
          <w:p w:rsidR="006A317C" w:rsidRPr="009E1241" w:rsidRDefault="006A317C" w:rsidP="006A317C">
            <w:pPr>
              <w:pStyle w:val="c27"/>
            </w:pPr>
            <w:r w:rsidRPr="009E1241">
              <w:t>Слагаемые успеха. Конкурентно-способная личность</w:t>
            </w:r>
          </w:p>
          <w:p w:rsidR="006A317C" w:rsidRPr="009E1241" w:rsidRDefault="006A317C" w:rsidP="006A317C">
            <w:pPr>
              <w:jc w:val="center"/>
              <w:rPr>
                <w:rFonts w:ascii="Times New Roman" w:hAnsi="Times New Roman" w:cs="Times New Roman"/>
                <w:sz w:val="24"/>
                <w:szCs w:val="24"/>
              </w:rPr>
            </w:pPr>
          </w:p>
        </w:tc>
        <w:tc>
          <w:tcPr>
            <w:tcW w:w="6804" w:type="dxa"/>
          </w:tcPr>
          <w:p w:rsidR="006A317C" w:rsidRPr="009E1241" w:rsidRDefault="006A317C" w:rsidP="006A317C">
            <w:pPr>
              <w:rPr>
                <w:rFonts w:ascii="Times New Roman" w:hAnsi="Times New Roman" w:cs="Times New Roman"/>
                <w:sz w:val="24"/>
                <w:szCs w:val="24"/>
              </w:rPr>
            </w:pPr>
            <w:r w:rsidRPr="009E1241">
              <w:rPr>
                <w:rFonts w:ascii="Times New Roman" w:hAnsi="Times New Roman" w:cs="Times New Roman"/>
                <w:sz w:val="24"/>
                <w:szCs w:val="24"/>
              </w:rPr>
              <w:t xml:space="preserve">Что такое успех. Секреты успеха. Условия успеха (время, цель, знания). Нацеленность: на успех </w:t>
            </w:r>
            <w:proofErr w:type="gramStart"/>
            <w:r w:rsidRPr="009E1241">
              <w:rPr>
                <w:rFonts w:ascii="Times New Roman" w:hAnsi="Times New Roman" w:cs="Times New Roman"/>
                <w:sz w:val="24"/>
                <w:szCs w:val="24"/>
              </w:rPr>
              <w:t>или  избежание</w:t>
            </w:r>
            <w:proofErr w:type="gramEnd"/>
            <w:r w:rsidRPr="009E1241">
              <w:rPr>
                <w:rFonts w:ascii="Times New Roman" w:hAnsi="Times New Roman" w:cs="Times New Roman"/>
                <w:sz w:val="24"/>
                <w:szCs w:val="24"/>
              </w:rPr>
              <w:t xml:space="preserve"> неудач. Конкурентоспособность. Понятие.  Качества конкурентно-способной личности. (КСЛ) Мировоззрение КСЛ. Отношение к людям, к делу, к миру и природе, к риску, к духовным ценностям и др. Самосовершенствование и личностный рост</w:t>
            </w:r>
          </w:p>
        </w:tc>
        <w:tc>
          <w:tcPr>
            <w:tcW w:w="1877" w:type="dxa"/>
          </w:tcPr>
          <w:p w:rsidR="006A317C" w:rsidRPr="009E1241" w:rsidRDefault="00021047" w:rsidP="006A317C">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6A317C" w:rsidRPr="009E1241" w:rsidTr="003164D9">
        <w:tc>
          <w:tcPr>
            <w:tcW w:w="2235" w:type="dxa"/>
          </w:tcPr>
          <w:p w:rsidR="006A317C" w:rsidRPr="009E1241" w:rsidRDefault="006A317C" w:rsidP="006A317C">
            <w:pPr>
              <w:pStyle w:val="c27"/>
            </w:pPr>
            <w:r>
              <w:t>итого</w:t>
            </w:r>
          </w:p>
        </w:tc>
        <w:tc>
          <w:tcPr>
            <w:tcW w:w="6804" w:type="dxa"/>
          </w:tcPr>
          <w:p w:rsidR="006A317C" w:rsidRPr="009E1241" w:rsidRDefault="006A317C" w:rsidP="006A317C">
            <w:pPr>
              <w:rPr>
                <w:rFonts w:ascii="Times New Roman" w:hAnsi="Times New Roman" w:cs="Times New Roman"/>
                <w:sz w:val="24"/>
                <w:szCs w:val="24"/>
              </w:rPr>
            </w:pPr>
          </w:p>
        </w:tc>
        <w:tc>
          <w:tcPr>
            <w:tcW w:w="1877" w:type="dxa"/>
          </w:tcPr>
          <w:p w:rsidR="006A317C" w:rsidRPr="009E1241" w:rsidRDefault="00021047" w:rsidP="006A317C">
            <w:pP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bl>
    <w:p w:rsidR="003164D9" w:rsidRDefault="003164D9" w:rsidP="006A317C">
      <w:pPr>
        <w:jc w:val="center"/>
        <w:rPr>
          <w:rFonts w:ascii="Times New Roman" w:hAnsi="Times New Roman" w:cs="Times New Roman"/>
          <w:b/>
          <w:bCs/>
          <w:sz w:val="24"/>
          <w:szCs w:val="24"/>
        </w:rPr>
      </w:pPr>
    </w:p>
    <w:p w:rsidR="003164D9" w:rsidRDefault="003164D9" w:rsidP="006A317C">
      <w:pPr>
        <w:jc w:val="center"/>
        <w:rPr>
          <w:rFonts w:ascii="Times New Roman" w:hAnsi="Times New Roman" w:cs="Times New Roman"/>
          <w:b/>
          <w:bCs/>
          <w:sz w:val="24"/>
          <w:szCs w:val="24"/>
        </w:rPr>
      </w:pPr>
    </w:p>
    <w:p w:rsidR="003164D9" w:rsidRDefault="003164D9" w:rsidP="006A317C">
      <w:pPr>
        <w:jc w:val="center"/>
        <w:rPr>
          <w:rFonts w:ascii="Times New Roman" w:hAnsi="Times New Roman" w:cs="Times New Roman"/>
          <w:b/>
          <w:bCs/>
          <w:sz w:val="24"/>
          <w:szCs w:val="24"/>
        </w:rPr>
      </w:pPr>
    </w:p>
    <w:p w:rsidR="00182193" w:rsidRDefault="00182193" w:rsidP="006A317C">
      <w:pPr>
        <w:jc w:val="center"/>
        <w:rPr>
          <w:rFonts w:ascii="Times New Roman" w:hAnsi="Times New Roman" w:cs="Times New Roman"/>
          <w:b/>
          <w:bCs/>
          <w:sz w:val="24"/>
          <w:szCs w:val="24"/>
        </w:rPr>
      </w:pPr>
      <w:bookmarkStart w:id="0" w:name="_GoBack"/>
      <w:bookmarkEnd w:id="0"/>
    </w:p>
    <w:sectPr w:rsidR="00182193" w:rsidSect="00182193">
      <w:pgSz w:w="11906" w:h="16838"/>
      <w:pgMar w:top="1134"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755058F"/>
    <w:multiLevelType w:val="hybridMultilevel"/>
    <w:tmpl w:val="F6522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0E2C97"/>
    <w:multiLevelType w:val="hybridMultilevel"/>
    <w:tmpl w:val="B5F2A4B2"/>
    <w:lvl w:ilvl="0" w:tplc="04190009">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 w15:restartNumberingAfterBreak="0">
    <w:nsid w:val="1FD15491"/>
    <w:multiLevelType w:val="hybridMultilevel"/>
    <w:tmpl w:val="05DE9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D00F57"/>
    <w:multiLevelType w:val="multilevel"/>
    <w:tmpl w:val="5B82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279D2"/>
    <w:multiLevelType w:val="multilevel"/>
    <w:tmpl w:val="79BC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3380A"/>
    <w:multiLevelType w:val="multilevel"/>
    <w:tmpl w:val="4C00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767C78"/>
    <w:multiLevelType w:val="hybridMultilevel"/>
    <w:tmpl w:val="AB929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3105D9"/>
    <w:multiLevelType w:val="multilevel"/>
    <w:tmpl w:val="2C76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DF6433"/>
    <w:multiLevelType w:val="hybridMultilevel"/>
    <w:tmpl w:val="B1103D3C"/>
    <w:lvl w:ilvl="0" w:tplc="84E491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8C7D57"/>
    <w:multiLevelType w:val="hybridMultilevel"/>
    <w:tmpl w:val="8B584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C85279"/>
    <w:multiLevelType w:val="multilevel"/>
    <w:tmpl w:val="60F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A5646D"/>
    <w:multiLevelType w:val="multilevel"/>
    <w:tmpl w:val="103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1"/>
  </w:num>
  <w:num w:numId="4">
    <w:abstractNumId w:val="8"/>
  </w:num>
  <w:num w:numId="5">
    <w:abstractNumId w:val="0"/>
  </w:num>
  <w:num w:numId="6">
    <w:abstractNumId w:val="5"/>
  </w:num>
  <w:num w:numId="7">
    <w:abstractNumId w:val="12"/>
  </w:num>
  <w:num w:numId="8">
    <w:abstractNumId w:val="6"/>
  </w:num>
  <w:num w:numId="9">
    <w:abstractNumId w:val="9"/>
  </w:num>
  <w:num w:numId="10">
    <w:abstractNumId w:val="7"/>
  </w:num>
  <w:num w:numId="11">
    <w:abstractNumId w:val="1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8A9"/>
    <w:rsid w:val="00021047"/>
    <w:rsid w:val="00040061"/>
    <w:rsid w:val="000C437C"/>
    <w:rsid w:val="0017393F"/>
    <w:rsid w:val="00182193"/>
    <w:rsid w:val="001868EA"/>
    <w:rsid w:val="00194EDD"/>
    <w:rsid w:val="001C03B2"/>
    <w:rsid w:val="001C3CD9"/>
    <w:rsid w:val="00204BAF"/>
    <w:rsid w:val="00262543"/>
    <w:rsid w:val="00294B34"/>
    <w:rsid w:val="00295E3E"/>
    <w:rsid w:val="002A51E7"/>
    <w:rsid w:val="003164D9"/>
    <w:rsid w:val="00345350"/>
    <w:rsid w:val="003628CE"/>
    <w:rsid w:val="003B5610"/>
    <w:rsid w:val="003B62BD"/>
    <w:rsid w:val="003D1F0E"/>
    <w:rsid w:val="004A42A6"/>
    <w:rsid w:val="004D2160"/>
    <w:rsid w:val="00506E42"/>
    <w:rsid w:val="00523210"/>
    <w:rsid w:val="005324B1"/>
    <w:rsid w:val="00551787"/>
    <w:rsid w:val="005A2E60"/>
    <w:rsid w:val="00600E34"/>
    <w:rsid w:val="006508A9"/>
    <w:rsid w:val="006A317C"/>
    <w:rsid w:val="006A61F6"/>
    <w:rsid w:val="006D566B"/>
    <w:rsid w:val="006E1BE6"/>
    <w:rsid w:val="00723B1D"/>
    <w:rsid w:val="00751FB2"/>
    <w:rsid w:val="007B2843"/>
    <w:rsid w:val="007D69AE"/>
    <w:rsid w:val="00845697"/>
    <w:rsid w:val="00893D37"/>
    <w:rsid w:val="009B2535"/>
    <w:rsid w:val="009E1241"/>
    <w:rsid w:val="00A13518"/>
    <w:rsid w:val="00A67D5F"/>
    <w:rsid w:val="00AA7C79"/>
    <w:rsid w:val="00AC7E8F"/>
    <w:rsid w:val="00B00F8B"/>
    <w:rsid w:val="00C7206C"/>
    <w:rsid w:val="00CA6C8E"/>
    <w:rsid w:val="00CB7EFE"/>
    <w:rsid w:val="00CE14DE"/>
    <w:rsid w:val="00D06436"/>
    <w:rsid w:val="00E62FC5"/>
    <w:rsid w:val="00E92013"/>
    <w:rsid w:val="00EA2503"/>
    <w:rsid w:val="00EB2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D18A"/>
  <w15:docId w15:val="{C220E163-74D5-4DC1-A37F-131998D2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8A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08A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A61F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c7">
    <w:name w:val="c7"/>
    <w:basedOn w:val="a0"/>
    <w:rsid w:val="006A61F6"/>
  </w:style>
  <w:style w:type="paragraph" w:styleId="a4">
    <w:name w:val="Normal (Web)"/>
    <w:basedOn w:val="a"/>
    <w:uiPriority w:val="99"/>
    <w:unhideWhenUsed/>
    <w:rsid w:val="006A61F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40061"/>
    <w:pPr>
      <w:suppressAutoHyphens/>
      <w:spacing w:after="0" w:line="240" w:lineRule="auto"/>
      <w:ind w:left="720"/>
      <w:jc w:val="both"/>
    </w:pPr>
    <w:rPr>
      <w:rFonts w:ascii="Calibri" w:eastAsia="Calibri" w:hAnsi="Calibri" w:cs="Times New Roman"/>
      <w:lang w:eastAsia="ar-SA"/>
    </w:rPr>
  </w:style>
  <w:style w:type="paragraph" w:customStyle="1" w:styleId="Default">
    <w:name w:val="Default"/>
    <w:rsid w:val="00040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56">
    <w:name w:val="c56"/>
    <w:basedOn w:val="a0"/>
    <w:rsid w:val="001C3CD9"/>
  </w:style>
  <w:style w:type="paragraph" w:customStyle="1" w:styleId="c27">
    <w:name w:val="c27"/>
    <w:basedOn w:val="a"/>
    <w:rsid w:val="001868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1868EA"/>
  </w:style>
  <w:style w:type="character" w:customStyle="1" w:styleId="c18">
    <w:name w:val="c18"/>
    <w:basedOn w:val="a0"/>
    <w:rsid w:val="001868EA"/>
  </w:style>
  <w:style w:type="paragraph" w:customStyle="1" w:styleId="c0">
    <w:name w:val="c0"/>
    <w:basedOn w:val="a"/>
    <w:rsid w:val="00751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51FB2"/>
  </w:style>
  <w:style w:type="character" w:customStyle="1" w:styleId="c3">
    <w:name w:val="c3"/>
    <w:basedOn w:val="a0"/>
    <w:rsid w:val="00751FB2"/>
  </w:style>
  <w:style w:type="paragraph" w:customStyle="1" w:styleId="c10">
    <w:name w:val="c10"/>
    <w:basedOn w:val="a"/>
    <w:rsid w:val="009E124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9201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92013"/>
    <w:rPr>
      <w:rFonts w:ascii="Segoe UI" w:eastAsiaTheme="minorEastAsia" w:hAnsi="Segoe UI" w:cs="Segoe UI"/>
      <w:sz w:val="18"/>
      <w:szCs w:val="18"/>
      <w:lang w:eastAsia="ru-RU"/>
    </w:rPr>
  </w:style>
  <w:style w:type="paragraph" w:styleId="a8">
    <w:name w:val="No Spacing"/>
    <w:uiPriority w:val="1"/>
    <w:qFormat/>
    <w:rsid w:val="00506E42"/>
    <w:pPr>
      <w:spacing w:after="0" w:line="240" w:lineRule="auto"/>
    </w:pPr>
    <w:rPr>
      <w:rFonts w:eastAsiaTheme="minorEastAsia"/>
      <w:lang w:eastAsia="ru-RU"/>
    </w:rPr>
  </w:style>
  <w:style w:type="paragraph" w:styleId="a9">
    <w:name w:val="Title"/>
    <w:basedOn w:val="a"/>
    <w:link w:val="aa"/>
    <w:qFormat/>
    <w:rsid w:val="00506E42"/>
    <w:pPr>
      <w:spacing w:after="0" w:line="240" w:lineRule="auto"/>
      <w:jc w:val="center"/>
    </w:pPr>
    <w:rPr>
      <w:rFonts w:ascii="Times New Roman" w:eastAsia="Times New Roman" w:hAnsi="Times New Roman" w:cs="Times New Roman"/>
      <w:b/>
      <w:bCs/>
      <w:sz w:val="24"/>
      <w:szCs w:val="24"/>
    </w:rPr>
  </w:style>
  <w:style w:type="character" w:customStyle="1" w:styleId="aa">
    <w:name w:val="Заголовок Знак"/>
    <w:basedOn w:val="a0"/>
    <w:link w:val="a9"/>
    <w:rsid w:val="00506E42"/>
    <w:rPr>
      <w:rFonts w:ascii="Times New Roman" w:eastAsia="Times New Roman" w:hAnsi="Times New Roman" w:cs="Times New Roman"/>
      <w:b/>
      <w:bCs/>
      <w:sz w:val="24"/>
      <w:szCs w:val="24"/>
      <w:lang w:eastAsia="ru-RU"/>
    </w:rPr>
  </w:style>
  <w:style w:type="table" w:customStyle="1" w:styleId="1">
    <w:name w:val="Сетка таблицы1"/>
    <w:basedOn w:val="a1"/>
    <w:next w:val="a3"/>
    <w:uiPriority w:val="39"/>
    <w:rsid w:val="009B2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7103">
      <w:bodyDiv w:val="1"/>
      <w:marLeft w:val="0"/>
      <w:marRight w:val="0"/>
      <w:marTop w:val="0"/>
      <w:marBottom w:val="0"/>
      <w:divBdr>
        <w:top w:val="none" w:sz="0" w:space="0" w:color="auto"/>
        <w:left w:val="none" w:sz="0" w:space="0" w:color="auto"/>
        <w:bottom w:val="none" w:sz="0" w:space="0" w:color="auto"/>
        <w:right w:val="none" w:sz="0" w:space="0" w:color="auto"/>
      </w:divBdr>
    </w:div>
    <w:div w:id="8799315">
      <w:bodyDiv w:val="1"/>
      <w:marLeft w:val="0"/>
      <w:marRight w:val="0"/>
      <w:marTop w:val="0"/>
      <w:marBottom w:val="0"/>
      <w:divBdr>
        <w:top w:val="none" w:sz="0" w:space="0" w:color="auto"/>
        <w:left w:val="none" w:sz="0" w:space="0" w:color="auto"/>
        <w:bottom w:val="none" w:sz="0" w:space="0" w:color="auto"/>
        <w:right w:val="none" w:sz="0" w:space="0" w:color="auto"/>
      </w:divBdr>
    </w:div>
    <w:div w:id="299114954">
      <w:bodyDiv w:val="1"/>
      <w:marLeft w:val="0"/>
      <w:marRight w:val="0"/>
      <w:marTop w:val="0"/>
      <w:marBottom w:val="0"/>
      <w:divBdr>
        <w:top w:val="none" w:sz="0" w:space="0" w:color="auto"/>
        <w:left w:val="none" w:sz="0" w:space="0" w:color="auto"/>
        <w:bottom w:val="none" w:sz="0" w:space="0" w:color="auto"/>
        <w:right w:val="none" w:sz="0" w:space="0" w:color="auto"/>
      </w:divBdr>
    </w:div>
    <w:div w:id="387386136">
      <w:bodyDiv w:val="1"/>
      <w:marLeft w:val="0"/>
      <w:marRight w:val="0"/>
      <w:marTop w:val="0"/>
      <w:marBottom w:val="0"/>
      <w:divBdr>
        <w:top w:val="none" w:sz="0" w:space="0" w:color="auto"/>
        <w:left w:val="none" w:sz="0" w:space="0" w:color="auto"/>
        <w:bottom w:val="none" w:sz="0" w:space="0" w:color="auto"/>
        <w:right w:val="none" w:sz="0" w:space="0" w:color="auto"/>
      </w:divBdr>
    </w:div>
    <w:div w:id="470295542">
      <w:bodyDiv w:val="1"/>
      <w:marLeft w:val="0"/>
      <w:marRight w:val="0"/>
      <w:marTop w:val="0"/>
      <w:marBottom w:val="0"/>
      <w:divBdr>
        <w:top w:val="none" w:sz="0" w:space="0" w:color="auto"/>
        <w:left w:val="none" w:sz="0" w:space="0" w:color="auto"/>
        <w:bottom w:val="none" w:sz="0" w:space="0" w:color="auto"/>
        <w:right w:val="none" w:sz="0" w:space="0" w:color="auto"/>
      </w:divBdr>
    </w:div>
    <w:div w:id="569467384">
      <w:bodyDiv w:val="1"/>
      <w:marLeft w:val="0"/>
      <w:marRight w:val="0"/>
      <w:marTop w:val="0"/>
      <w:marBottom w:val="0"/>
      <w:divBdr>
        <w:top w:val="none" w:sz="0" w:space="0" w:color="auto"/>
        <w:left w:val="none" w:sz="0" w:space="0" w:color="auto"/>
        <w:bottom w:val="none" w:sz="0" w:space="0" w:color="auto"/>
        <w:right w:val="none" w:sz="0" w:space="0" w:color="auto"/>
      </w:divBdr>
    </w:div>
    <w:div w:id="618950840">
      <w:bodyDiv w:val="1"/>
      <w:marLeft w:val="0"/>
      <w:marRight w:val="0"/>
      <w:marTop w:val="0"/>
      <w:marBottom w:val="0"/>
      <w:divBdr>
        <w:top w:val="none" w:sz="0" w:space="0" w:color="auto"/>
        <w:left w:val="none" w:sz="0" w:space="0" w:color="auto"/>
        <w:bottom w:val="none" w:sz="0" w:space="0" w:color="auto"/>
        <w:right w:val="none" w:sz="0" w:space="0" w:color="auto"/>
      </w:divBdr>
    </w:div>
    <w:div w:id="809246476">
      <w:bodyDiv w:val="1"/>
      <w:marLeft w:val="0"/>
      <w:marRight w:val="0"/>
      <w:marTop w:val="0"/>
      <w:marBottom w:val="0"/>
      <w:divBdr>
        <w:top w:val="none" w:sz="0" w:space="0" w:color="auto"/>
        <w:left w:val="none" w:sz="0" w:space="0" w:color="auto"/>
        <w:bottom w:val="none" w:sz="0" w:space="0" w:color="auto"/>
        <w:right w:val="none" w:sz="0" w:space="0" w:color="auto"/>
      </w:divBdr>
    </w:div>
    <w:div w:id="885605313">
      <w:bodyDiv w:val="1"/>
      <w:marLeft w:val="0"/>
      <w:marRight w:val="0"/>
      <w:marTop w:val="0"/>
      <w:marBottom w:val="0"/>
      <w:divBdr>
        <w:top w:val="none" w:sz="0" w:space="0" w:color="auto"/>
        <w:left w:val="none" w:sz="0" w:space="0" w:color="auto"/>
        <w:bottom w:val="none" w:sz="0" w:space="0" w:color="auto"/>
        <w:right w:val="none" w:sz="0" w:space="0" w:color="auto"/>
      </w:divBdr>
    </w:div>
    <w:div w:id="1056588879">
      <w:bodyDiv w:val="1"/>
      <w:marLeft w:val="0"/>
      <w:marRight w:val="0"/>
      <w:marTop w:val="0"/>
      <w:marBottom w:val="0"/>
      <w:divBdr>
        <w:top w:val="none" w:sz="0" w:space="0" w:color="auto"/>
        <w:left w:val="none" w:sz="0" w:space="0" w:color="auto"/>
        <w:bottom w:val="none" w:sz="0" w:space="0" w:color="auto"/>
        <w:right w:val="none" w:sz="0" w:space="0" w:color="auto"/>
      </w:divBdr>
    </w:div>
    <w:div w:id="1130512906">
      <w:bodyDiv w:val="1"/>
      <w:marLeft w:val="0"/>
      <w:marRight w:val="0"/>
      <w:marTop w:val="0"/>
      <w:marBottom w:val="0"/>
      <w:divBdr>
        <w:top w:val="none" w:sz="0" w:space="0" w:color="auto"/>
        <w:left w:val="none" w:sz="0" w:space="0" w:color="auto"/>
        <w:bottom w:val="none" w:sz="0" w:space="0" w:color="auto"/>
        <w:right w:val="none" w:sz="0" w:space="0" w:color="auto"/>
      </w:divBdr>
    </w:div>
    <w:div w:id="1167283259">
      <w:bodyDiv w:val="1"/>
      <w:marLeft w:val="0"/>
      <w:marRight w:val="0"/>
      <w:marTop w:val="0"/>
      <w:marBottom w:val="0"/>
      <w:divBdr>
        <w:top w:val="none" w:sz="0" w:space="0" w:color="auto"/>
        <w:left w:val="none" w:sz="0" w:space="0" w:color="auto"/>
        <w:bottom w:val="none" w:sz="0" w:space="0" w:color="auto"/>
        <w:right w:val="none" w:sz="0" w:space="0" w:color="auto"/>
      </w:divBdr>
    </w:div>
    <w:div w:id="1185245180">
      <w:bodyDiv w:val="1"/>
      <w:marLeft w:val="0"/>
      <w:marRight w:val="0"/>
      <w:marTop w:val="0"/>
      <w:marBottom w:val="0"/>
      <w:divBdr>
        <w:top w:val="none" w:sz="0" w:space="0" w:color="auto"/>
        <w:left w:val="none" w:sz="0" w:space="0" w:color="auto"/>
        <w:bottom w:val="none" w:sz="0" w:space="0" w:color="auto"/>
        <w:right w:val="none" w:sz="0" w:space="0" w:color="auto"/>
      </w:divBdr>
    </w:div>
    <w:div w:id="1456102100">
      <w:bodyDiv w:val="1"/>
      <w:marLeft w:val="0"/>
      <w:marRight w:val="0"/>
      <w:marTop w:val="0"/>
      <w:marBottom w:val="0"/>
      <w:divBdr>
        <w:top w:val="none" w:sz="0" w:space="0" w:color="auto"/>
        <w:left w:val="none" w:sz="0" w:space="0" w:color="auto"/>
        <w:bottom w:val="none" w:sz="0" w:space="0" w:color="auto"/>
        <w:right w:val="none" w:sz="0" w:space="0" w:color="auto"/>
      </w:divBdr>
    </w:div>
    <w:div w:id="1486431740">
      <w:bodyDiv w:val="1"/>
      <w:marLeft w:val="0"/>
      <w:marRight w:val="0"/>
      <w:marTop w:val="0"/>
      <w:marBottom w:val="0"/>
      <w:divBdr>
        <w:top w:val="none" w:sz="0" w:space="0" w:color="auto"/>
        <w:left w:val="none" w:sz="0" w:space="0" w:color="auto"/>
        <w:bottom w:val="none" w:sz="0" w:space="0" w:color="auto"/>
        <w:right w:val="none" w:sz="0" w:space="0" w:color="auto"/>
      </w:divBdr>
    </w:div>
    <w:div w:id="1500196567">
      <w:bodyDiv w:val="1"/>
      <w:marLeft w:val="0"/>
      <w:marRight w:val="0"/>
      <w:marTop w:val="0"/>
      <w:marBottom w:val="0"/>
      <w:divBdr>
        <w:top w:val="none" w:sz="0" w:space="0" w:color="auto"/>
        <w:left w:val="none" w:sz="0" w:space="0" w:color="auto"/>
        <w:bottom w:val="none" w:sz="0" w:space="0" w:color="auto"/>
        <w:right w:val="none" w:sz="0" w:space="0" w:color="auto"/>
      </w:divBdr>
    </w:div>
    <w:div w:id="1650282058">
      <w:bodyDiv w:val="1"/>
      <w:marLeft w:val="0"/>
      <w:marRight w:val="0"/>
      <w:marTop w:val="0"/>
      <w:marBottom w:val="0"/>
      <w:divBdr>
        <w:top w:val="none" w:sz="0" w:space="0" w:color="auto"/>
        <w:left w:val="none" w:sz="0" w:space="0" w:color="auto"/>
        <w:bottom w:val="none" w:sz="0" w:space="0" w:color="auto"/>
        <w:right w:val="none" w:sz="0" w:space="0" w:color="auto"/>
      </w:divBdr>
    </w:div>
    <w:div w:id="1748114448">
      <w:bodyDiv w:val="1"/>
      <w:marLeft w:val="0"/>
      <w:marRight w:val="0"/>
      <w:marTop w:val="0"/>
      <w:marBottom w:val="0"/>
      <w:divBdr>
        <w:top w:val="none" w:sz="0" w:space="0" w:color="auto"/>
        <w:left w:val="none" w:sz="0" w:space="0" w:color="auto"/>
        <w:bottom w:val="none" w:sz="0" w:space="0" w:color="auto"/>
        <w:right w:val="none" w:sz="0" w:space="0" w:color="auto"/>
      </w:divBdr>
    </w:div>
    <w:div w:id="1982533366">
      <w:bodyDiv w:val="1"/>
      <w:marLeft w:val="0"/>
      <w:marRight w:val="0"/>
      <w:marTop w:val="0"/>
      <w:marBottom w:val="0"/>
      <w:divBdr>
        <w:top w:val="none" w:sz="0" w:space="0" w:color="auto"/>
        <w:left w:val="none" w:sz="0" w:space="0" w:color="auto"/>
        <w:bottom w:val="none" w:sz="0" w:space="0" w:color="auto"/>
        <w:right w:val="none" w:sz="0" w:space="0" w:color="auto"/>
      </w:divBdr>
    </w:div>
    <w:div w:id="1992976537">
      <w:bodyDiv w:val="1"/>
      <w:marLeft w:val="0"/>
      <w:marRight w:val="0"/>
      <w:marTop w:val="0"/>
      <w:marBottom w:val="0"/>
      <w:divBdr>
        <w:top w:val="none" w:sz="0" w:space="0" w:color="auto"/>
        <w:left w:val="none" w:sz="0" w:space="0" w:color="auto"/>
        <w:bottom w:val="none" w:sz="0" w:space="0" w:color="auto"/>
        <w:right w:val="none" w:sz="0" w:space="0" w:color="auto"/>
      </w:divBdr>
    </w:div>
    <w:div w:id="212927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3590C-1A7F-4125-A876-91BA3FBE0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guzel1</dc:creator>
  <cp:keywords/>
  <dc:description/>
  <cp:lastModifiedBy>User</cp:lastModifiedBy>
  <cp:revision>2</cp:revision>
  <cp:lastPrinted>2020-11-01T19:13:00Z</cp:lastPrinted>
  <dcterms:created xsi:type="dcterms:W3CDTF">2021-11-27T05:25:00Z</dcterms:created>
  <dcterms:modified xsi:type="dcterms:W3CDTF">2021-11-27T05:25:00Z</dcterms:modified>
</cp:coreProperties>
</file>